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9AA" w:rsidRPr="00290020" w:rsidRDefault="003C09AA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E2EBA" w:rsidRDefault="009B568A" w:rsidP="00FD1643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18</w:t>
      </w:r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DD70A2" w:rsidRDefault="00DD70A2" w:rsidP="00141E9D">
      <w:pPr>
        <w:rPr>
          <w:rFonts w:asciiTheme="minorHAnsi" w:eastAsiaTheme="minorHAnsi" w:hAnsiTheme="minorHAnsi" w:cs="Segoe UI"/>
          <w:lang w:eastAsia="en-US"/>
        </w:rPr>
      </w:pPr>
    </w:p>
    <w:p w:rsidR="002156EA" w:rsidRPr="006B0C06" w:rsidRDefault="002156EA" w:rsidP="00141E9D">
      <w:pPr>
        <w:rPr>
          <w:rFonts w:asciiTheme="minorHAnsi" w:eastAsiaTheme="minorHAnsi" w:hAnsiTheme="minorHAnsi" w:cs="Segoe UI"/>
          <w:lang w:eastAsia="en-US"/>
        </w:rPr>
      </w:pPr>
    </w:p>
    <w:p w:rsidR="00FD3A7D" w:rsidRPr="002156EA" w:rsidRDefault="002156EA" w:rsidP="00153092">
      <w:pPr>
        <w:jc w:val="center"/>
        <w:rPr>
          <w:rFonts w:ascii="Segoe UI" w:eastAsia="Calibri" w:hAnsi="Segoe UI" w:cs="Segoe UI"/>
          <w:b/>
          <w:sz w:val="44"/>
          <w:szCs w:val="44"/>
          <w:lang w:eastAsia="en-US"/>
        </w:rPr>
      </w:pPr>
      <w:r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>Р</w:t>
      </w:r>
      <w:r w:rsidR="00153092"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>егистрация</w:t>
      </w:r>
      <w:r w:rsidR="00FD3A7D"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 </w:t>
      </w:r>
      <w:r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>обременений</w:t>
      </w:r>
      <w:r w:rsidR="00153092"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 </w:t>
      </w:r>
      <w:r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>недв</w:t>
      </w:r>
      <w:bookmarkStart w:id="0" w:name="_GoBack"/>
      <w:bookmarkEnd w:id="0"/>
      <w:r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>ижимости в</w:t>
      </w:r>
      <w:r w:rsidR="00153092"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 2019 год</w:t>
      </w:r>
      <w:r w:rsidRPr="002156EA">
        <w:rPr>
          <w:rFonts w:ascii="Segoe UI" w:eastAsia="Calibri" w:hAnsi="Segoe UI" w:cs="Segoe UI"/>
          <w:b/>
          <w:sz w:val="44"/>
          <w:szCs w:val="44"/>
          <w:lang w:eastAsia="en-US"/>
        </w:rPr>
        <w:t>у</w:t>
      </w:r>
    </w:p>
    <w:p w:rsidR="00297924" w:rsidRDefault="00FD3A7D" w:rsidP="00FD3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D3A7D">
        <w:rPr>
          <w:rFonts w:ascii="Segoe UI" w:hAnsi="Segoe UI" w:cs="Segoe UI"/>
          <w:sz w:val="28"/>
          <w:szCs w:val="28"/>
        </w:rPr>
        <w:t xml:space="preserve">Общее количество поступивших документов на государственную регистрацию ограничений (обременений) прав на недвижимое имущество и сделок без заявления правообладателей (аресты, запрещения) </w:t>
      </w:r>
      <w:r w:rsidR="00227A5D">
        <w:rPr>
          <w:rFonts w:ascii="Segoe UI" w:hAnsi="Segoe UI" w:cs="Segoe UI"/>
          <w:sz w:val="28"/>
          <w:szCs w:val="28"/>
        </w:rPr>
        <w:t xml:space="preserve">в Калужской области составило </w:t>
      </w:r>
      <w:r w:rsidRPr="00FD3A7D">
        <w:rPr>
          <w:rFonts w:ascii="Segoe UI" w:hAnsi="Segoe UI" w:cs="Segoe UI"/>
          <w:sz w:val="28"/>
          <w:szCs w:val="28"/>
        </w:rPr>
        <w:t>7174</w:t>
      </w:r>
      <w:r w:rsidR="00940C49">
        <w:rPr>
          <w:rFonts w:ascii="Segoe UI" w:hAnsi="Segoe UI" w:cs="Segoe UI"/>
          <w:sz w:val="28"/>
          <w:szCs w:val="28"/>
        </w:rPr>
        <w:t xml:space="preserve"> шт.</w:t>
      </w:r>
      <w:r w:rsidRPr="00FD3A7D">
        <w:rPr>
          <w:rFonts w:ascii="Segoe UI" w:hAnsi="Segoe UI" w:cs="Segoe UI"/>
          <w:sz w:val="28"/>
          <w:szCs w:val="28"/>
        </w:rPr>
        <w:t>, что на 35</w:t>
      </w:r>
      <w:r w:rsidR="00F3297F">
        <w:rPr>
          <w:rFonts w:ascii="Segoe UI" w:hAnsi="Segoe UI" w:cs="Segoe UI"/>
          <w:sz w:val="28"/>
          <w:szCs w:val="28"/>
        </w:rPr>
        <w:t>,7</w:t>
      </w:r>
      <w:r w:rsidRPr="00FD3A7D">
        <w:rPr>
          <w:rFonts w:ascii="Segoe UI" w:hAnsi="Segoe UI" w:cs="Segoe UI"/>
          <w:sz w:val="28"/>
          <w:szCs w:val="28"/>
        </w:rPr>
        <w:t xml:space="preserve"> % б</w:t>
      </w:r>
      <w:r w:rsidR="00F3297F">
        <w:rPr>
          <w:rFonts w:ascii="Segoe UI" w:hAnsi="Segoe UI" w:cs="Segoe UI"/>
          <w:sz w:val="28"/>
          <w:szCs w:val="28"/>
        </w:rPr>
        <w:t>ольше, чем в 2018 году</w:t>
      </w:r>
      <w:r w:rsidR="00227A5D">
        <w:rPr>
          <w:rFonts w:ascii="Segoe UI" w:hAnsi="Segoe UI" w:cs="Segoe UI"/>
          <w:sz w:val="28"/>
          <w:szCs w:val="28"/>
        </w:rPr>
        <w:t>.</w:t>
      </w:r>
    </w:p>
    <w:p w:rsidR="00FD3A7D" w:rsidRDefault="00FD3A7D" w:rsidP="00FD3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D3A7D">
        <w:rPr>
          <w:rFonts w:ascii="Segoe UI" w:hAnsi="Segoe UI" w:cs="Segoe UI"/>
          <w:sz w:val="28"/>
          <w:szCs w:val="28"/>
        </w:rPr>
        <w:t>Общее количество зарегистрированных ограничений (обременений) прав в виде арестов (запрещений), а также прекращен</w:t>
      </w:r>
      <w:r w:rsidR="00F3297F">
        <w:rPr>
          <w:rFonts w:ascii="Segoe UI" w:hAnsi="Segoe UI" w:cs="Segoe UI"/>
          <w:sz w:val="28"/>
          <w:szCs w:val="28"/>
        </w:rPr>
        <w:t>ий арестов (запрещений) 5561</w:t>
      </w:r>
      <w:r w:rsidR="00940C49">
        <w:rPr>
          <w:rFonts w:ascii="Segoe UI" w:hAnsi="Segoe UI" w:cs="Segoe UI"/>
          <w:sz w:val="28"/>
          <w:szCs w:val="28"/>
        </w:rPr>
        <w:t xml:space="preserve"> шт.</w:t>
      </w:r>
      <w:r w:rsidRPr="00FD3A7D">
        <w:rPr>
          <w:rFonts w:ascii="Segoe UI" w:hAnsi="Segoe UI" w:cs="Segoe UI"/>
          <w:sz w:val="28"/>
          <w:szCs w:val="28"/>
        </w:rPr>
        <w:t>, что на 35</w:t>
      </w:r>
      <w:r w:rsidR="00F3297F">
        <w:rPr>
          <w:rFonts w:ascii="Segoe UI" w:hAnsi="Segoe UI" w:cs="Segoe UI"/>
          <w:sz w:val="28"/>
          <w:szCs w:val="28"/>
        </w:rPr>
        <w:t>,2</w:t>
      </w:r>
      <w:r w:rsidRPr="00FD3A7D">
        <w:rPr>
          <w:rFonts w:ascii="Segoe UI" w:hAnsi="Segoe UI" w:cs="Segoe UI"/>
          <w:sz w:val="28"/>
          <w:szCs w:val="28"/>
        </w:rPr>
        <w:t xml:space="preserve"> % бо</w:t>
      </w:r>
      <w:r w:rsidR="00F3297F">
        <w:rPr>
          <w:rFonts w:ascii="Segoe UI" w:hAnsi="Segoe UI" w:cs="Segoe UI"/>
          <w:sz w:val="28"/>
          <w:szCs w:val="28"/>
        </w:rPr>
        <w:t>льше, чем в 2018 году.</w:t>
      </w:r>
    </w:p>
    <w:p w:rsidR="00153092" w:rsidRPr="00FD3A7D" w:rsidRDefault="007169E2" w:rsidP="00D613DD">
      <w:pPr>
        <w:spacing w:before="100" w:beforeAutospacing="1" w:after="100" w:afterAutospacing="1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5940425" cy="3310549"/>
            <wp:effectExtent l="0" t="0" r="3175" b="4445"/>
            <wp:docPr id="5" name="Рисунок 5" descr="\\10.40.119.3\Files\ОТДЕЛ ОКО\СМИ на 2020 год\ПРЕСС-РЕЛИЗЫ\02.20\16 Регистрация обреме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0.119.3\Files\ОТДЕЛ ОКО\СМИ на 2020 год\ПРЕСС-РЕЛИЗЫ\02.20\16 Регистрация обременени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7D" w:rsidRPr="00FD3A7D" w:rsidRDefault="00FD3A7D" w:rsidP="00FD3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D3A7D">
        <w:rPr>
          <w:rFonts w:ascii="Segoe UI" w:hAnsi="Segoe UI" w:cs="Segoe UI"/>
          <w:sz w:val="28"/>
          <w:szCs w:val="28"/>
        </w:rPr>
        <w:lastRenderedPageBreak/>
        <w:t>Следует отметить, что количество постановлений от судебных приставов-исполнителей, поступивших посредством системы межведомственного электронного взаимодействия, возросло на 247 % по сравнению с 2018 годом (201</w:t>
      </w:r>
      <w:r w:rsidR="00297924">
        <w:rPr>
          <w:rFonts w:ascii="Segoe UI" w:hAnsi="Segoe UI" w:cs="Segoe UI"/>
          <w:sz w:val="28"/>
          <w:szCs w:val="28"/>
        </w:rPr>
        <w:t>9 - 3555 шт</w:t>
      </w:r>
      <w:r w:rsidR="00940C49">
        <w:rPr>
          <w:rFonts w:ascii="Segoe UI" w:hAnsi="Segoe UI" w:cs="Segoe UI"/>
          <w:sz w:val="28"/>
          <w:szCs w:val="28"/>
        </w:rPr>
        <w:t>., 2018 - 1022 шт.</w:t>
      </w:r>
      <w:r w:rsidR="00297924">
        <w:rPr>
          <w:rFonts w:ascii="Segoe UI" w:hAnsi="Segoe UI" w:cs="Segoe UI"/>
          <w:sz w:val="28"/>
          <w:szCs w:val="28"/>
        </w:rPr>
        <w:t>).</w:t>
      </w:r>
    </w:p>
    <w:p w:rsidR="00FD3A7D" w:rsidRPr="00FD3A7D" w:rsidRDefault="00FD3A7D" w:rsidP="00FD3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D3A7D">
        <w:rPr>
          <w:rFonts w:ascii="Segoe UI" w:hAnsi="Segoe UI" w:cs="Segoe UI"/>
          <w:sz w:val="28"/>
          <w:szCs w:val="28"/>
        </w:rPr>
        <w:t xml:space="preserve">Это связано, в том числе, с проведением целенаправленной работы с органами Федеральной службы судебных приставов России – направлением писем, проведением совещаний, консультаций в телефонном режиме и посредством электронной почты. </w:t>
      </w:r>
    </w:p>
    <w:p w:rsidR="00FD3A7D" w:rsidRPr="00FD3A7D" w:rsidRDefault="00FD3A7D" w:rsidP="00FD3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D3A7D">
        <w:rPr>
          <w:rFonts w:ascii="Segoe UI" w:hAnsi="Segoe UI" w:cs="Segoe UI"/>
          <w:sz w:val="28"/>
          <w:szCs w:val="28"/>
        </w:rPr>
        <w:t>Заявлений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рассмотрено 2828 шт., что на 710 % больше, чем за 2018 год - 349 шт.</w:t>
      </w:r>
    </w:p>
    <w:p w:rsidR="00FD3A7D" w:rsidRPr="00FD3A7D" w:rsidRDefault="00FD3A7D" w:rsidP="00FD3A7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D3A7D">
        <w:rPr>
          <w:rFonts w:ascii="Segoe UI" w:hAnsi="Segoe UI" w:cs="Segoe UI"/>
          <w:sz w:val="28"/>
          <w:szCs w:val="28"/>
        </w:rPr>
        <w:t xml:space="preserve">Значительное увеличение поступления заявлений такого вида связано </w:t>
      </w:r>
      <w:proofErr w:type="gramStart"/>
      <w:r w:rsidR="007F6EBF">
        <w:rPr>
          <w:rFonts w:ascii="Segoe UI" w:hAnsi="Segoe UI" w:cs="Segoe UI"/>
          <w:sz w:val="28"/>
          <w:szCs w:val="28"/>
        </w:rPr>
        <w:t xml:space="preserve">с </w:t>
      </w:r>
      <w:r w:rsidRPr="00FD3A7D">
        <w:rPr>
          <w:rFonts w:ascii="Segoe UI" w:hAnsi="Segoe UI" w:cs="Segoe UI"/>
          <w:sz w:val="28"/>
          <w:szCs w:val="28"/>
        </w:rPr>
        <w:t>размещением в СМИ информации о мошеннических действиях по продаже квартир с использованием</w:t>
      </w:r>
      <w:proofErr w:type="gramEnd"/>
      <w:r w:rsidRPr="00FD3A7D">
        <w:rPr>
          <w:rFonts w:ascii="Segoe UI" w:hAnsi="Segoe UI" w:cs="Segoe UI"/>
          <w:sz w:val="28"/>
          <w:szCs w:val="28"/>
        </w:rPr>
        <w:t xml:space="preserve"> электронно-цифровых подписей, полученных незаконным путем, и рекомендациями собственникам подать соответствующее заявление в Росреестр.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15309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8C" w:rsidRDefault="00B0208C" w:rsidP="00AC3438">
      <w:r>
        <w:separator/>
      </w:r>
    </w:p>
  </w:endnote>
  <w:endnote w:type="continuationSeparator" w:id="0">
    <w:p w:rsidR="00B0208C" w:rsidRDefault="00B0208C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8C" w:rsidRDefault="00B0208C" w:rsidP="00AC3438">
      <w:r>
        <w:separator/>
      </w:r>
    </w:p>
  </w:footnote>
  <w:footnote w:type="continuationSeparator" w:id="0">
    <w:p w:rsidR="00B0208C" w:rsidRDefault="00B0208C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8C" w:rsidRDefault="00B0208C">
    <w:pPr>
      <w:pStyle w:val="a4"/>
      <w:jc w:val="center"/>
    </w:pPr>
  </w:p>
  <w:p w:rsidR="00B0208C" w:rsidRDefault="00B020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DCB"/>
    <w:rsid w:val="000254F5"/>
    <w:rsid w:val="00026060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46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1E9D"/>
    <w:rsid w:val="00142D7A"/>
    <w:rsid w:val="00142E7F"/>
    <w:rsid w:val="00143015"/>
    <w:rsid w:val="00145D87"/>
    <w:rsid w:val="0014609C"/>
    <w:rsid w:val="00153092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2F62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156EA"/>
    <w:rsid w:val="0022189E"/>
    <w:rsid w:val="00222F4A"/>
    <w:rsid w:val="00223644"/>
    <w:rsid w:val="0022373C"/>
    <w:rsid w:val="00225B8A"/>
    <w:rsid w:val="00226E41"/>
    <w:rsid w:val="00227A5D"/>
    <w:rsid w:val="0023098F"/>
    <w:rsid w:val="002347D4"/>
    <w:rsid w:val="00235145"/>
    <w:rsid w:val="00240156"/>
    <w:rsid w:val="002410BF"/>
    <w:rsid w:val="002505BF"/>
    <w:rsid w:val="002530D8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97924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211D9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9AA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7F31"/>
    <w:rsid w:val="003F05D8"/>
    <w:rsid w:val="003F7DA4"/>
    <w:rsid w:val="00400B67"/>
    <w:rsid w:val="00403D3B"/>
    <w:rsid w:val="004042EE"/>
    <w:rsid w:val="00407B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3E16"/>
    <w:rsid w:val="00476477"/>
    <w:rsid w:val="004828BB"/>
    <w:rsid w:val="004830CC"/>
    <w:rsid w:val="00484C23"/>
    <w:rsid w:val="004970A3"/>
    <w:rsid w:val="00497526"/>
    <w:rsid w:val="004B2D19"/>
    <w:rsid w:val="004B3CE2"/>
    <w:rsid w:val="004B5A5A"/>
    <w:rsid w:val="004C1B2A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6B0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169E2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7F6EB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5481C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0A9"/>
    <w:rsid w:val="008A65FD"/>
    <w:rsid w:val="008B3EA3"/>
    <w:rsid w:val="008B5D50"/>
    <w:rsid w:val="008C4A93"/>
    <w:rsid w:val="008D0F10"/>
    <w:rsid w:val="008D525F"/>
    <w:rsid w:val="008D6EF1"/>
    <w:rsid w:val="008E1677"/>
    <w:rsid w:val="008E16AE"/>
    <w:rsid w:val="008E2CAA"/>
    <w:rsid w:val="008E4D35"/>
    <w:rsid w:val="008E7551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0C49"/>
    <w:rsid w:val="00942336"/>
    <w:rsid w:val="0094376F"/>
    <w:rsid w:val="0094716A"/>
    <w:rsid w:val="00952499"/>
    <w:rsid w:val="00955AE8"/>
    <w:rsid w:val="0096030B"/>
    <w:rsid w:val="00960B74"/>
    <w:rsid w:val="00961785"/>
    <w:rsid w:val="0096627C"/>
    <w:rsid w:val="00970E3E"/>
    <w:rsid w:val="0097399D"/>
    <w:rsid w:val="00976548"/>
    <w:rsid w:val="00977F4D"/>
    <w:rsid w:val="00982620"/>
    <w:rsid w:val="009849FA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3031"/>
    <w:rsid w:val="009B5357"/>
    <w:rsid w:val="009B568A"/>
    <w:rsid w:val="009B69A8"/>
    <w:rsid w:val="009C6E6C"/>
    <w:rsid w:val="009C7004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6287"/>
    <w:rsid w:val="00A6635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208C"/>
    <w:rsid w:val="00B04113"/>
    <w:rsid w:val="00B16BA2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11E9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6280"/>
    <w:rsid w:val="00BD1300"/>
    <w:rsid w:val="00BD2C61"/>
    <w:rsid w:val="00BD5BDD"/>
    <w:rsid w:val="00BD5CE7"/>
    <w:rsid w:val="00BE2DA0"/>
    <w:rsid w:val="00BE5962"/>
    <w:rsid w:val="00BF3BBA"/>
    <w:rsid w:val="00BF6361"/>
    <w:rsid w:val="00BF6916"/>
    <w:rsid w:val="00C0002B"/>
    <w:rsid w:val="00C04019"/>
    <w:rsid w:val="00C054BF"/>
    <w:rsid w:val="00C07D45"/>
    <w:rsid w:val="00C14EC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5B6C"/>
    <w:rsid w:val="00CA739D"/>
    <w:rsid w:val="00CA7433"/>
    <w:rsid w:val="00CA7EA7"/>
    <w:rsid w:val="00CB0F69"/>
    <w:rsid w:val="00CC2A9B"/>
    <w:rsid w:val="00CC63E4"/>
    <w:rsid w:val="00CD12F3"/>
    <w:rsid w:val="00CD3C9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3DD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0781"/>
    <w:rsid w:val="00DC21E7"/>
    <w:rsid w:val="00DC4B44"/>
    <w:rsid w:val="00DD017F"/>
    <w:rsid w:val="00DD4FF0"/>
    <w:rsid w:val="00DD70A2"/>
    <w:rsid w:val="00DD7FA6"/>
    <w:rsid w:val="00DE1569"/>
    <w:rsid w:val="00DE4916"/>
    <w:rsid w:val="00DE605D"/>
    <w:rsid w:val="00DE675D"/>
    <w:rsid w:val="00DF03A6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2C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04E3"/>
    <w:rsid w:val="00E75EFD"/>
    <w:rsid w:val="00E817C6"/>
    <w:rsid w:val="00E826C4"/>
    <w:rsid w:val="00E82DCA"/>
    <w:rsid w:val="00E852A5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3297F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4326"/>
    <w:rsid w:val="00FA6D77"/>
    <w:rsid w:val="00FB0C5C"/>
    <w:rsid w:val="00FB1C0D"/>
    <w:rsid w:val="00FB28B2"/>
    <w:rsid w:val="00FB6721"/>
    <w:rsid w:val="00FB6E04"/>
    <w:rsid w:val="00FC034A"/>
    <w:rsid w:val="00FC17CC"/>
    <w:rsid w:val="00FC40A4"/>
    <w:rsid w:val="00FC4A62"/>
    <w:rsid w:val="00FD1643"/>
    <w:rsid w:val="00FD2316"/>
    <w:rsid w:val="00FD3A7D"/>
    <w:rsid w:val="00FD6CBF"/>
    <w:rsid w:val="00FE1B43"/>
    <w:rsid w:val="00FE2D5B"/>
    <w:rsid w:val="00FE437A"/>
    <w:rsid w:val="00FE6CBC"/>
    <w:rsid w:val="00FE7A42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paragraph" w:styleId="af0">
    <w:name w:val="Subtitle"/>
    <w:basedOn w:val="a"/>
    <w:link w:val="af1"/>
    <w:qFormat/>
    <w:rsid w:val="00FD3A7D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FD3A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paragraph" w:styleId="af0">
    <w:name w:val="Subtitle"/>
    <w:basedOn w:val="a"/>
    <w:link w:val="af1"/>
    <w:qFormat/>
    <w:rsid w:val="00FD3A7D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FD3A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7F40-F548-411D-9FDA-B0A17B23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767</cp:revision>
  <cp:lastPrinted>2020-02-18T09:50:00Z</cp:lastPrinted>
  <dcterms:created xsi:type="dcterms:W3CDTF">2017-04-21T08:44:00Z</dcterms:created>
  <dcterms:modified xsi:type="dcterms:W3CDTF">2020-02-18T09:51:00Z</dcterms:modified>
</cp:coreProperties>
</file>